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24FD2" w14:textId="15F9CC50" w:rsidR="00205396" w:rsidRPr="00BB4DA8" w:rsidRDefault="00942902" w:rsidP="00BB4DA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92015A"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 xml:space="preserve"> Załącznik Nr</w:t>
      </w:r>
      <w:r w:rsidR="0073570F">
        <w:rPr>
          <w:rFonts w:ascii="Times New Roman" w:hAnsi="Times New Roman" w:cs="Times New Roman"/>
        </w:rPr>
        <w:t xml:space="preserve"> </w:t>
      </w:r>
      <w:r w:rsidR="002356D0">
        <w:rPr>
          <w:rFonts w:ascii="Times New Roman" w:hAnsi="Times New Roman" w:cs="Times New Roman"/>
        </w:rPr>
        <w:t>3</w:t>
      </w:r>
    </w:p>
    <w:p w14:paraId="1524FC75" w14:textId="27400D5A" w:rsidR="00D53E6E" w:rsidRDefault="00367E8B" w:rsidP="00367E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F275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="0092015A">
        <w:rPr>
          <w:rFonts w:ascii="Times New Roman" w:hAnsi="Times New Roman" w:cs="Times New Roman"/>
        </w:rPr>
        <w:t>d</w:t>
      </w:r>
      <w:r w:rsidR="0024354E" w:rsidRPr="00BB4DA8">
        <w:rPr>
          <w:rFonts w:ascii="Times New Roman" w:hAnsi="Times New Roman" w:cs="Times New Roman"/>
        </w:rPr>
        <w:t>o Uchwały Nr</w:t>
      </w:r>
      <w:r w:rsidR="002769B1">
        <w:rPr>
          <w:rFonts w:ascii="Times New Roman" w:hAnsi="Times New Roman" w:cs="Times New Roman"/>
        </w:rPr>
        <w:t xml:space="preserve"> </w:t>
      </w:r>
    </w:p>
    <w:p w14:paraId="403E0BDE" w14:textId="71DA4350" w:rsidR="0024354E" w:rsidRPr="00BB4DA8" w:rsidRDefault="00367E8B" w:rsidP="00367E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D53E6E">
        <w:rPr>
          <w:rFonts w:ascii="Times New Roman" w:hAnsi="Times New Roman" w:cs="Times New Roman"/>
        </w:rPr>
        <w:t xml:space="preserve"> </w:t>
      </w:r>
      <w:r w:rsidR="0024354E" w:rsidRPr="00BB4DA8">
        <w:rPr>
          <w:rFonts w:ascii="Times New Roman" w:hAnsi="Times New Roman" w:cs="Times New Roman"/>
        </w:rPr>
        <w:t>Rady Gminy Iłowo-Osada</w:t>
      </w:r>
    </w:p>
    <w:p w14:paraId="275A115A" w14:textId="40813329" w:rsidR="0024354E" w:rsidRDefault="0024354E" w:rsidP="00BB4DA8">
      <w:pPr>
        <w:spacing w:line="24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 xml:space="preserve">                                                                                                               z dnia </w:t>
      </w:r>
      <w:r w:rsidR="0077647C">
        <w:rPr>
          <w:rFonts w:ascii="Times New Roman" w:hAnsi="Times New Roman" w:cs="Times New Roman"/>
        </w:rPr>
        <w:t>23.03</w:t>
      </w:r>
      <w:r w:rsidR="00EC38D6">
        <w:rPr>
          <w:rFonts w:ascii="Times New Roman" w:hAnsi="Times New Roman" w:cs="Times New Roman"/>
        </w:rPr>
        <w:t>.</w:t>
      </w:r>
      <w:r w:rsidR="00163640">
        <w:rPr>
          <w:rFonts w:ascii="Times New Roman" w:hAnsi="Times New Roman" w:cs="Times New Roman"/>
        </w:rPr>
        <w:t>202</w:t>
      </w:r>
      <w:r w:rsidR="005A54C4">
        <w:rPr>
          <w:rFonts w:ascii="Times New Roman" w:hAnsi="Times New Roman" w:cs="Times New Roman"/>
        </w:rPr>
        <w:t>6</w:t>
      </w:r>
      <w:r w:rsidR="00163640">
        <w:rPr>
          <w:rFonts w:ascii="Times New Roman" w:hAnsi="Times New Roman" w:cs="Times New Roman"/>
        </w:rPr>
        <w:t xml:space="preserve"> </w:t>
      </w:r>
      <w:r w:rsidRPr="00BB4DA8">
        <w:rPr>
          <w:rFonts w:ascii="Times New Roman" w:hAnsi="Times New Roman" w:cs="Times New Roman"/>
        </w:rPr>
        <w:t>r.</w:t>
      </w:r>
    </w:p>
    <w:p w14:paraId="45586B08" w14:textId="58F02EBC" w:rsidR="0024354E" w:rsidRDefault="0024354E" w:rsidP="00BB4DA8">
      <w:pPr>
        <w:spacing w:line="240" w:lineRule="auto"/>
        <w:rPr>
          <w:rFonts w:ascii="Times New Roman" w:hAnsi="Times New Roman" w:cs="Times New Roman"/>
          <w:b/>
        </w:rPr>
      </w:pPr>
      <w:r w:rsidRPr="0092015A">
        <w:rPr>
          <w:rFonts w:ascii="Times New Roman" w:hAnsi="Times New Roman" w:cs="Times New Roman"/>
          <w:b/>
        </w:rPr>
        <w:t>Objaśnienia do Wieloletniej Prognozy Finansowej</w:t>
      </w:r>
    </w:p>
    <w:p w14:paraId="113DD86D" w14:textId="77777777" w:rsidR="000C5F58" w:rsidRDefault="000C5F58" w:rsidP="00BB4DA8">
      <w:pPr>
        <w:spacing w:line="240" w:lineRule="auto"/>
        <w:rPr>
          <w:rFonts w:ascii="Times New Roman" w:hAnsi="Times New Roman" w:cs="Times New Roman"/>
          <w:b/>
        </w:rPr>
      </w:pPr>
    </w:p>
    <w:p w14:paraId="15B5B632" w14:textId="77777777" w:rsidR="0024354E" w:rsidRPr="00BB4DA8" w:rsidRDefault="008B083B" w:rsidP="004B5286">
      <w:pPr>
        <w:spacing w:line="36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>Dokonano następujących z</w:t>
      </w:r>
      <w:r w:rsidR="0024354E" w:rsidRPr="00BB4DA8">
        <w:rPr>
          <w:rFonts w:ascii="Times New Roman" w:hAnsi="Times New Roman" w:cs="Times New Roman"/>
        </w:rPr>
        <w:t>mian w Wieloletniej Prognozie Finansowej</w:t>
      </w:r>
      <w:r w:rsidR="00376987">
        <w:rPr>
          <w:rFonts w:ascii="Times New Roman" w:hAnsi="Times New Roman" w:cs="Times New Roman"/>
        </w:rPr>
        <w:t xml:space="preserve"> (Załącznik Nr 1)</w:t>
      </w:r>
      <w:r w:rsidRPr="00BB4DA8">
        <w:rPr>
          <w:rFonts w:ascii="Times New Roman" w:hAnsi="Times New Roman" w:cs="Times New Roman"/>
        </w:rPr>
        <w:t xml:space="preserve">: </w:t>
      </w:r>
    </w:p>
    <w:p w14:paraId="771B631E" w14:textId="17F0CA0F" w:rsidR="008B083B" w:rsidRDefault="008B083B" w:rsidP="004B5286">
      <w:pPr>
        <w:spacing w:line="360" w:lineRule="auto"/>
        <w:rPr>
          <w:rFonts w:ascii="Times New Roman" w:hAnsi="Times New Roman" w:cs="Times New Roman"/>
        </w:rPr>
      </w:pPr>
      <w:r w:rsidRPr="00BB4DA8">
        <w:rPr>
          <w:rFonts w:ascii="Times New Roman" w:hAnsi="Times New Roman" w:cs="Times New Roman"/>
        </w:rPr>
        <w:t>W roku 20</w:t>
      </w:r>
      <w:r w:rsidR="0056287A">
        <w:rPr>
          <w:rFonts w:ascii="Times New Roman" w:hAnsi="Times New Roman" w:cs="Times New Roman"/>
        </w:rPr>
        <w:t>2</w:t>
      </w:r>
      <w:r w:rsidR="005A54C4">
        <w:rPr>
          <w:rFonts w:ascii="Times New Roman" w:hAnsi="Times New Roman" w:cs="Times New Roman"/>
        </w:rPr>
        <w:t>6</w:t>
      </w:r>
      <w:r w:rsidRPr="00BB4DA8">
        <w:rPr>
          <w:rFonts w:ascii="Times New Roman" w:hAnsi="Times New Roman" w:cs="Times New Roman"/>
        </w:rPr>
        <w:t xml:space="preserve"> zmi</w:t>
      </w:r>
      <w:r w:rsidR="00E14776">
        <w:rPr>
          <w:rFonts w:ascii="Times New Roman" w:hAnsi="Times New Roman" w:cs="Times New Roman"/>
        </w:rPr>
        <w:t>eniono</w:t>
      </w:r>
      <w:r w:rsidRPr="00BB4DA8">
        <w:rPr>
          <w:rFonts w:ascii="Times New Roman" w:hAnsi="Times New Roman" w:cs="Times New Roman"/>
        </w:rPr>
        <w:t xml:space="preserve"> poszczególn</w:t>
      </w:r>
      <w:r w:rsidR="00E14776">
        <w:rPr>
          <w:rFonts w:ascii="Times New Roman" w:hAnsi="Times New Roman" w:cs="Times New Roman"/>
        </w:rPr>
        <w:t xml:space="preserve">e </w:t>
      </w:r>
      <w:r w:rsidRPr="00BB4DA8">
        <w:rPr>
          <w:rFonts w:ascii="Times New Roman" w:hAnsi="Times New Roman" w:cs="Times New Roman"/>
        </w:rPr>
        <w:t>pozycj</w:t>
      </w:r>
      <w:r w:rsidR="00E14776">
        <w:rPr>
          <w:rFonts w:ascii="Times New Roman" w:hAnsi="Times New Roman" w:cs="Times New Roman"/>
        </w:rPr>
        <w:t>e</w:t>
      </w:r>
      <w:r w:rsidRPr="00BB4DA8">
        <w:rPr>
          <w:rFonts w:ascii="Times New Roman" w:hAnsi="Times New Roman" w:cs="Times New Roman"/>
        </w:rPr>
        <w:t xml:space="preserve">: </w:t>
      </w:r>
    </w:p>
    <w:p w14:paraId="581A8C1F" w14:textId="39799F67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ogółem,</w:t>
      </w:r>
    </w:p>
    <w:p w14:paraId="2F87BA84" w14:textId="225C6AAD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dochody bieżące w tym z tytułu dotacji i środków przeznaczonych na cele bieżące,</w:t>
      </w:r>
    </w:p>
    <w:p w14:paraId="01647CCA" w14:textId="7ACC9D61" w:rsidR="0077647C" w:rsidRDefault="0077647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ogółem,</w:t>
      </w:r>
    </w:p>
    <w:p w14:paraId="661F2303" w14:textId="0FA6BC26" w:rsidR="0077647C" w:rsidRDefault="0024354E" w:rsidP="004B5286">
      <w:pPr>
        <w:spacing w:line="360" w:lineRule="auto"/>
        <w:rPr>
          <w:rFonts w:ascii="Times New Roman" w:hAnsi="Times New Roman" w:cs="Times New Roman"/>
        </w:rPr>
      </w:pPr>
      <w:bookmarkStart w:id="0" w:name="_Hlk171074670"/>
      <w:bookmarkStart w:id="1" w:name="_Hlk206757439"/>
      <w:r w:rsidRPr="00BB4DA8">
        <w:rPr>
          <w:rFonts w:ascii="Times New Roman" w:hAnsi="Times New Roman" w:cs="Times New Roman"/>
        </w:rPr>
        <w:t>- wydatki bieżące</w:t>
      </w:r>
      <w:r w:rsidR="0077647C">
        <w:rPr>
          <w:rFonts w:ascii="Times New Roman" w:hAnsi="Times New Roman" w:cs="Times New Roman"/>
        </w:rPr>
        <w:t xml:space="preserve"> w tym na wynagrodzenia i składki od nich naliczane,</w:t>
      </w:r>
      <w:r w:rsidR="00D73365">
        <w:rPr>
          <w:rFonts w:ascii="Times New Roman" w:hAnsi="Times New Roman" w:cs="Times New Roman"/>
        </w:rPr>
        <w:t xml:space="preserve"> </w:t>
      </w:r>
    </w:p>
    <w:bookmarkEnd w:id="0"/>
    <w:p w14:paraId="78B92B30" w14:textId="69D29C56" w:rsidR="00C13003" w:rsidRDefault="00B12A19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majątkowe</w:t>
      </w:r>
      <w:r w:rsidR="009637D0">
        <w:rPr>
          <w:rFonts w:ascii="Times New Roman" w:hAnsi="Times New Roman" w:cs="Times New Roman"/>
        </w:rPr>
        <w:t xml:space="preserve"> w tym inwestycje i zakupy inwestycyjne</w:t>
      </w:r>
      <w:r w:rsidR="00A5011E">
        <w:rPr>
          <w:rFonts w:ascii="Times New Roman" w:hAnsi="Times New Roman" w:cs="Times New Roman"/>
        </w:rPr>
        <w:t>,</w:t>
      </w:r>
    </w:p>
    <w:p w14:paraId="0D578173" w14:textId="3465D99F" w:rsidR="00D71BCC" w:rsidRDefault="00D71BCC" w:rsidP="004B528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wydatki objęte limitem</w:t>
      </w:r>
      <w:r w:rsidR="005A2547">
        <w:rPr>
          <w:rFonts w:ascii="Times New Roman" w:hAnsi="Times New Roman" w:cs="Times New Roman"/>
        </w:rPr>
        <w:t>,</w:t>
      </w:r>
    </w:p>
    <w:p w14:paraId="0863BF48" w14:textId="516928A9" w:rsidR="009866FE" w:rsidRDefault="009866FE" w:rsidP="004B5286">
      <w:pPr>
        <w:spacing w:line="360" w:lineRule="auto"/>
        <w:rPr>
          <w:rFonts w:ascii="Times New Roman" w:hAnsi="Times New Roman" w:cs="Times New Roman"/>
        </w:rPr>
      </w:pPr>
      <w:bookmarkStart w:id="2" w:name="_Hlk115268429"/>
      <w:r>
        <w:rPr>
          <w:rFonts w:ascii="Times New Roman" w:hAnsi="Times New Roman" w:cs="Times New Roman"/>
        </w:rPr>
        <w:t>- różnicę między dochodami bieżącymi a wydatkami bieżącymi,</w:t>
      </w:r>
    </w:p>
    <w:bookmarkEnd w:id="2"/>
    <w:p w14:paraId="78673BB0" w14:textId="118742EC" w:rsidR="009866FE" w:rsidRDefault="009866FE" w:rsidP="009866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różnicę między dochodami bieżącymi a wydatkami bieżącymi skorygowanymi o wolne środki</w:t>
      </w:r>
      <w:r w:rsidR="002356D0">
        <w:rPr>
          <w:rFonts w:ascii="Times New Roman" w:hAnsi="Times New Roman" w:cs="Times New Roman"/>
        </w:rPr>
        <w:t>,</w:t>
      </w:r>
    </w:p>
    <w:bookmarkEnd w:id="1"/>
    <w:p w14:paraId="63B908AB" w14:textId="0EA057EA" w:rsidR="0078107A" w:rsidRDefault="0078107A" w:rsidP="009866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roku 202</w:t>
      </w:r>
      <w:r w:rsidR="0026787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zmieniono:</w:t>
      </w:r>
    </w:p>
    <w:p w14:paraId="7A24CBB4" w14:textId="5E142326" w:rsidR="0078107A" w:rsidRDefault="0078107A" w:rsidP="0078107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wydatki </w:t>
      </w:r>
      <w:r w:rsidR="0077647C">
        <w:rPr>
          <w:rFonts w:ascii="Times New Roman" w:hAnsi="Times New Roman" w:cs="Times New Roman"/>
        </w:rPr>
        <w:t xml:space="preserve">majątkowe </w:t>
      </w:r>
      <w:r>
        <w:rPr>
          <w:rFonts w:ascii="Times New Roman" w:hAnsi="Times New Roman" w:cs="Times New Roman"/>
        </w:rPr>
        <w:t>objęte limitem</w:t>
      </w:r>
      <w:r w:rsidR="005A2547">
        <w:rPr>
          <w:rFonts w:ascii="Times New Roman" w:hAnsi="Times New Roman" w:cs="Times New Roman"/>
        </w:rPr>
        <w:t>.</w:t>
      </w:r>
    </w:p>
    <w:p w14:paraId="465E27DC" w14:textId="41B65C66" w:rsidR="005A54C4" w:rsidRDefault="002356D0" w:rsidP="00C50D84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załączniku Nr 2 do WPF tj. w Wykazie przedsięwzięć </w:t>
      </w:r>
      <w:r w:rsidR="00962BF8">
        <w:rPr>
          <w:rFonts w:ascii="Times New Roman" w:hAnsi="Times New Roman" w:cs="Times New Roman"/>
        </w:rPr>
        <w:t xml:space="preserve">zmieniono </w:t>
      </w:r>
      <w:r w:rsidR="0077647C">
        <w:rPr>
          <w:rFonts w:ascii="Times New Roman" w:hAnsi="Times New Roman" w:cs="Times New Roman"/>
        </w:rPr>
        <w:t xml:space="preserve">łączne nakłady finansowe dotyczące </w:t>
      </w:r>
      <w:r w:rsidR="005A54C4">
        <w:rPr>
          <w:rFonts w:ascii="Times New Roman" w:hAnsi="Times New Roman" w:cs="Times New Roman"/>
        </w:rPr>
        <w:t>przedsięwzię</w:t>
      </w:r>
      <w:r w:rsidR="0077647C">
        <w:rPr>
          <w:rFonts w:ascii="Times New Roman" w:hAnsi="Times New Roman" w:cs="Times New Roman"/>
        </w:rPr>
        <w:t xml:space="preserve">cia </w:t>
      </w:r>
      <w:r w:rsidR="005A54C4">
        <w:rPr>
          <w:rFonts w:ascii="Times New Roman" w:hAnsi="Times New Roman" w:cs="Times New Roman"/>
        </w:rPr>
        <w:t>pn. „</w:t>
      </w:r>
      <w:r w:rsidR="00D73365">
        <w:rPr>
          <w:rFonts w:ascii="Times New Roman" w:hAnsi="Times New Roman" w:cs="Times New Roman"/>
        </w:rPr>
        <w:t>Budowa garażu (remizy OSP) w miejscowości Wierzbowo”</w:t>
      </w:r>
      <w:r w:rsidR="0077647C">
        <w:rPr>
          <w:rFonts w:ascii="Times New Roman" w:hAnsi="Times New Roman" w:cs="Times New Roman"/>
        </w:rPr>
        <w:t>. Po zmianie będą wynosić 1.337.395,00 zł.</w:t>
      </w:r>
      <w:r w:rsidR="00D73365">
        <w:rPr>
          <w:rFonts w:ascii="Times New Roman" w:hAnsi="Times New Roman" w:cs="Times New Roman"/>
        </w:rPr>
        <w:t xml:space="preserve"> Zadanie realizowane w latach 2025-2027. </w:t>
      </w:r>
      <w:r w:rsidR="0077647C">
        <w:rPr>
          <w:rFonts w:ascii="Times New Roman" w:hAnsi="Times New Roman" w:cs="Times New Roman"/>
        </w:rPr>
        <w:t>Z uwagi na planowane zakończenie i płatność w roku 2027, przesunięto l</w:t>
      </w:r>
      <w:r w:rsidR="00D73365">
        <w:rPr>
          <w:rFonts w:ascii="Times New Roman" w:hAnsi="Times New Roman" w:cs="Times New Roman"/>
        </w:rPr>
        <w:t xml:space="preserve">imit wydatków </w:t>
      </w:r>
      <w:r w:rsidR="0077647C">
        <w:rPr>
          <w:rFonts w:ascii="Times New Roman" w:hAnsi="Times New Roman" w:cs="Times New Roman"/>
        </w:rPr>
        <w:t>z</w:t>
      </w:r>
      <w:r w:rsidR="00D73365">
        <w:rPr>
          <w:rFonts w:ascii="Times New Roman" w:hAnsi="Times New Roman" w:cs="Times New Roman"/>
        </w:rPr>
        <w:t xml:space="preserve"> roku 2026 – 500.000,00 zł, </w:t>
      </w:r>
      <w:r w:rsidR="0077647C">
        <w:rPr>
          <w:rFonts w:ascii="Times New Roman" w:hAnsi="Times New Roman" w:cs="Times New Roman"/>
        </w:rPr>
        <w:t xml:space="preserve">na </w:t>
      </w:r>
      <w:r w:rsidR="00D73365">
        <w:rPr>
          <w:rFonts w:ascii="Times New Roman" w:hAnsi="Times New Roman" w:cs="Times New Roman"/>
        </w:rPr>
        <w:t>limit wydatków w roku 2027</w:t>
      </w:r>
      <w:r w:rsidR="0077647C">
        <w:rPr>
          <w:rFonts w:ascii="Times New Roman" w:hAnsi="Times New Roman" w:cs="Times New Roman"/>
        </w:rPr>
        <w:t xml:space="preserve">, jednocześnie zwiększając go do kwoty 1.190.000,00 zł. </w:t>
      </w:r>
      <w:r w:rsidR="00D73365">
        <w:rPr>
          <w:rFonts w:ascii="Times New Roman" w:hAnsi="Times New Roman" w:cs="Times New Roman"/>
        </w:rPr>
        <w:t xml:space="preserve"> Limit zobowiązań </w:t>
      </w:r>
      <w:r w:rsidR="0077647C">
        <w:rPr>
          <w:rFonts w:ascii="Times New Roman" w:hAnsi="Times New Roman" w:cs="Times New Roman"/>
        </w:rPr>
        <w:t>1.190</w:t>
      </w:r>
      <w:r w:rsidR="00D73365">
        <w:rPr>
          <w:rFonts w:ascii="Times New Roman" w:hAnsi="Times New Roman" w:cs="Times New Roman"/>
        </w:rPr>
        <w:t xml:space="preserve">.000,00 zł. </w:t>
      </w:r>
    </w:p>
    <w:sectPr w:rsidR="005A54C4" w:rsidSect="0099038B">
      <w:pgSz w:w="11906" w:h="16838"/>
      <w:pgMar w:top="124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E6D5B"/>
    <w:multiLevelType w:val="hybridMultilevel"/>
    <w:tmpl w:val="1B1C7246"/>
    <w:lvl w:ilvl="0" w:tplc="E986725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1749615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54E"/>
    <w:rsid w:val="00001CC2"/>
    <w:rsid w:val="000036B7"/>
    <w:rsid w:val="000103E9"/>
    <w:rsid w:val="000131CF"/>
    <w:rsid w:val="000262E1"/>
    <w:rsid w:val="00031A91"/>
    <w:rsid w:val="00035E7F"/>
    <w:rsid w:val="000365E4"/>
    <w:rsid w:val="00037D03"/>
    <w:rsid w:val="0005430F"/>
    <w:rsid w:val="00055DEC"/>
    <w:rsid w:val="0005622C"/>
    <w:rsid w:val="000633E6"/>
    <w:rsid w:val="00065F61"/>
    <w:rsid w:val="00067E38"/>
    <w:rsid w:val="000718CB"/>
    <w:rsid w:val="00092A27"/>
    <w:rsid w:val="00094DBA"/>
    <w:rsid w:val="000A2EF2"/>
    <w:rsid w:val="000A34E3"/>
    <w:rsid w:val="000A5BB2"/>
    <w:rsid w:val="000B0ED0"/>
    <w:rsid w:val="000B1B9C"/>
    <w:rsid w:val="000B36C3"/>
    <w:rsid w:val="000C51F8"/>
    <w:rsid w:val="000C5F58"/>
    <w:rsid w:val="000C690D"/>
    <w:rsid w:val="000E0482"/>
    <w:rsid w:val="000E42B2"/>
    <w:rsid w:val="000F03DE"/>
    <w:rsid w:val="000F2C9E"/>
    <w:rsid w:val="0010120B"/>
    <w:rsid w:val="00103A19"/>
    <w:rsid w:val="00104618"/>
    <w:rsid w:val="001065C4"/>
    <w:rsid w:val="00114E86"/>
    <w:rsid w:val="00116CF7"/>
    <w:rsid w:val="00116E97"/>
    <w:rsid w:val="001209B3"/>
    <w:rsid w:val="00124EF2"/>
    <w:rsid w:val="0014160B"/>
    <w:rsid w:val="00143F52"/>
    <w:rsid w:val="00145622"/>
    <w:rsid w:val="0015028C"/>
    <w:rsid w:val="00162566"/>
    <w:rsid w:val="00163640"/>
    <w:rsid w:val="00172B3E"/>
    <w:rsid w:val="001924E6"/>
    <w:rsid w:val="001A27B9"/>
    <w:rsid w:val="001B38EC"/>
    <w:rsid w:val="001B4B52"/>
    <w:rsid w:val="001C3B29"/>
    <w:rsid w:val="001C3E24"/>
    <w:rsid w:val="001E7C90"/>
    <w:rsid w:val="001F22AD"/>
    <w:rsid w:val="001F632B"/>
    <w:rsid w:val="00205396"/>
    <w:rsid w:val="00205CDE"/>
    <w:rsid w:val="002069F0"/>
    <w:rsid w:val="00207B1D"/>
    <w:rsid w:val="00213679"/>
    <w:rsid w:val="00221AD2"/>
    <w:rsid w:val="00223E66"/>
    <w:rsid w:val="00233C91"/>
    <w:rsid w:val="0023405B"/>
    <w:rsid w:val="002356D0"/>
    <w:rsid w:val="0023640E"/>
    <w:rsid w:val="0024267E"/>
    <w:rsid w:val="0024354E"/>
    <w:rsid w:val="00247561"/>
    <w:rsid w:val="002541AD"/>
    <w:rsid w:val="00267876"/>
    <w:rsid w:val="002741DA"/>
    <w:rsid w:val="002769B1"/>
    <w:rsid w:val="002777B2"/>
    <w:rsid w:val="00282502"/>
    <w:rsid w:val="00286AAF"/>
    <w:rsid w:val="00291516"/>
    <w:rsid w:val="00293800"/>
    <w:rsid w:val="002A2E31"/>
    <w:rsid w:val="002A30E6"/>
    <w:rsid w:val="002A57C3"/>
    <w:rsid w:val="002A6239"/>
    <w:rsid w:val="002B5449"/>
    <w:rsid w:val="002C35D6"/>
    <w:rsid w:val="002D233E"/>
    <w:rsid w:val="002D303B"/>
    <w:rsid w:val="002D3ECF"/>
    <w:rsid w:val="002D4DC0"/>
    <w:rsid w:val="003026ED"/>
    <w:rsid w:val="003151B2"/>
    <w:rsid w:val="00324A19"/>
    <w:rsid w:val="00334ED3"/>
    <w:rsid w:val="00344CA9"/>
    <w:rsid w:val="00354B88"/>
    <w:rsid w:val="00365F42"/>
    <w:rsid w:val="00367E8B"/>
    <w:rsid w:val="00372A6C"/>
    <w:rsid w:val="0037510E"/>
    <w:rsid w:val="00376987"/>
    <w:rsid w:val="00376FB4"/>
    <w:rsid w:val="0038055D"/>
    <w:rsid w:val="00382763"/>
    <w:rsid w:val="00384333"/>
    <w:rsid w:val="00384E1C"/>
    <w:rsid w:val="00386271"/>
    <w:rsid w:val="003943C2"/>
    <w:rsid w:val="003973BA"/>
    <w:rsid w:val="003A024B"/>
    <w:rsid w:val="003A03A9"/>
    <w:rsid w:val="003A3891"/>
    <w:rsid w:val="003A5939"/>
    <w:rsid w:val="003B5F1B"/>
    <w:rsid w:val="003B7381"/>
    <w:rsid w:val="003C3182"/>
    <w:rsid w:val="003D2AAE"/>
    <w:rsid w:val="003D77E2"/>
    <w:rsid w:val="003D79E4"/>
    <w:rsid w:val="003E329F"/>
    <w:rsid w:val="003F090C"/>
    <w:rsid w:val="004016D4"/>
    <w:rsid w:val="0040514C"/>
    <w:rsid w:val="00405AFB"/>
    <w:rsid w:val="00406FB0"/>
    <w:rsid w:val="0041399E"/>
    <w:rsid w:val="004230F1"/>
    <w:rsid w:val="00426412"/>
    <w:rsid w:val="00426AFA"/>
    <w:rsid w:val="004275AC"/>
    <w:rsid w:val="00434C55"/>
    <w:rsid w:val="0043534D"/>
    <w:rsid w:val="00444540"/>
    <w:rsid w:val="004519BD"/>
    <w:rsid w:val="00451FA1"/>
    <w:rsid w:val="0047245D"/>
    <w:rsid w:val="0049193B"/>
    <w:rsid w:val="004A0BF6"/>
    <w:rsid w:val="004A1669"/>
    <w:rsid w:val="004A27CC"/>
    <w:rsid w:val="004A5AA2"/>
    <w:rsid w:val="004B0F41"/>
    <w:rsid w:val="004B5286"/>
    <w:rsid w:val="004C5E5A"/>
    <w:rsid w:val="004C6A54"/>
    <w:rsid w:val="004D33DF"/>
    <w:rsid w:val="004E09E0"/>
    <w:rsid w:val="004E3634"/>
    <w:rsid w:val="004E7A05"/>
    <w:rsid w:val="00505DC6"/>
    <w:rsid w:val="00511953"/>
    <w:rsid w:val="005123EA"/>
    <w:rsid w:val="00521925"/>
    <w:rsid w:val="0053211E"/>
    <w:rsid w:val="00542C9C"/>
    <w:rsid w:val="00542EBF"/>
    <w:rsid w:val="00554389"/>
    <w:rsid w:val="00555BC3"/>
    <w:rsid w:val="00555E9F"/>
    <w:rsid w:val="00557A6D"/>
    <w:rsid w:val="0056287A"/>
    <w:rsid w:val="0057526B"/>
    <w:rsid w:val="00575AFD"/>
    <w:rsid w:val="00582D14"/>
    <w:rsid w:val="00592C4A"/>
    <w:rsid w:val="005971FB"/>
    <w:rsid w:val="00597600"/>
    <w:rsid w:val="005A2547"/>
    <w:rsid w:val="005A3858"/>
    <w:rsid w:val="005A54C4"/>
    <w:rsid w:val="005B2EC9"/>
    <w:rsid w:val="005B33D1"/>
    <w:rsid w:val="005C464C"/>
    <w:rsid w:val="005C5D00"/>
    <w:rsid w:val="005D479D"/>
    <w:rsid w:val="005D687C"/>
    <w:rsid w:val="005E2578"/>
    <w:rsid w:val="005E5B8A"/>
    <w:rsid w:val="00600949"/>
    <w:rsid w:val="006010BA"/>
    <w:rsid w:val="00602C1B"/>
    <w:rsid w:val="00603673"/>
    <w:rsid w:val="00615A68"/>
    <w:rsid w:val="0062322C"/>
    <w:rsid w:val="0063217D"/>
    <w:rsid w:val="006342AB"/>
    <w:rsid w:val="00634D96"/>
    <w:rsid w:val="00642270"/>
    <w:rsid w:val="006513ED"/>
    <w:rsid w:val="0065166B"/>
    <w:rsid w:val="006520F2"/>
    <w:rsid w:val="00661426"/>
    <w:rsid w:val="00661608"/>
    <w:rsid w:val="00676A02"/>
    <w:rsid w:val="00680116"/>
    <w:rsid w:val="00687897"/>
    <w:rsid w:val="0069134A"/>
    <w:rsid w:val="006A2FF5"/>
    <w:rsid w:val="006B3600"/>
    <w:rsid w:val="006B633D"/>
    <w:rsid w:val="006B666B"/>
    <w:rsid w:val="006C6701"/>
    <w:rsid w:val="006D64F5"/>
    <w:rsid w:val="006E1447"/>
    <w:rsid w:val="006F0009"/>
    <w:rsid w:val="00702239"/>
    <w:rsid w:val="007025F9"/>
    <w:rsid w:val="0070262C"/>
    <w:rsid w:val="00703904"/>
    <w:rsid w:val="00707F1D"/>
    <w:rsid w:val="00711D9E"/>
    <w:rsid w:val="0071302E"/>
    <w:rsid w:val="00715E8F"/>
    <w:rsid w:val="007177EC"/>
    <w:rsid w:val="0072324A"/>
    <w:rsid w:val="00732AD8"/>
    <w:rsid w:val="0073430C"/>
    <w:rsid w:val="007350BD"/>
    <w:rsid w:val="0073570F"/>
    <w:rsid w:val="00737BE2"/>
    <w:rsid w:val="00743F1B"/>
    <w:rsid w:val="0075016D"/>
    <w:rsid w:val="00752D53"/>
    <w:rsid w:val="00755172"/>
    <w:rsid w:val="007609EF"/>
    <w:rsid w:val="00762551"/>
    <w:rsid w:val="00763B5B"/>
    <w:rsid w:val="007660E1"/>
    <w:rsid w:val="0076790F"/>
    <w:rsid w:val="00774B69"/>
    <w:rsid w:val="00774C16"/>
    <w:rsid w:val="0077647C"/>
    <w:rsid w:val="00777C43"/>
    <w:rsid w:val="007803EF"/>
    <w:rsid w:val="0078107A"/>
    <w:rsid w:val="00785B64"/>
    <w:rsid w:val="00786CD1"/>
    <w:rsid w:val="00797CF9"/>
    <w:rsid w:val="007B01ED"/>
    <w:rsid w:val="007B17BA"/>
    <w:rsid w:val="007C18BB"/>
    <w:rsid w:val="007C2C52"/>
    <w:rsid w:val="007D696E"/>
    <w:rsid w:val="007E35D7"/>
    <w:rsid w:val="007E5C1E"/>
    <w:rsid w:val="007E7F00"/>
    <w:rsid w:val="008131BF"/>
    <w:rsid w:val="008170BE"/>
    <w:rsid w:val="00821FEC"/>
    <w:rsid w:val="00822AD9"/>
    <w:rsid w:val="00822B2A"/>
    <w:rsid w:val="00823378"/>
    <w:rsid w:val="00823B72"/>
    <w:rsid w:val="0082523E"/>
    <w:rsid w:val="008254F3"/>
    <w:rsid w:val="00827706"/>
    <w:rsid w:val="00833416"/>
    <w:rsid w:val="00836988"/>
    <w:rsid w:val="00844475"/>
    <w:rsid w:val="00844F2A"/>
    <w:rsid w:val="008460B3"/>
    <w:rsid w:val="0084693F"/>
    <w:rsid w:val="0085513D"/>
    <w:rsid w:val="008667B6"/>
    <w:rsid w:val="008836D2"/>
    <w:rsid w:val="008871D3"/>
    <w:rsid w:val="00892B5C"/>
    <w:rsid w:val="00894251"/>
    <w:rsid w:val="00895725"/>
    <w:rsid w:val="008967A8"/>
    <w:rsid w:val="008A2D76"/>
    <w:rsid w:val="008A6F84"/>
    <w:rsid w:val="008B083B"/>
    <w:rsid w:val="008D5D35"/>
    <w:rsid w:val="008E4789"/>
    <w:rsid w:val="008E7A0C"/>
    <w:rsid w:val="00901806"/>
    <w:rsid w:val="00901F20"/>
    <w:rsid w:val="009167F2"/>
    <w:rsid w:val="00917BC4"/>
    <w:rsid w:val="0092015A"/>
    <w:rsid w:val="00934E37"/>
    <w:rsid w:val="00942902"/>
    <w:rsid w:val="0095589E"/>
    <w:rsid w:val="00962829"/>
    <w:rsid w:val="00962BF8"/>
    <w:rsid w:val="009637D0"/>
    <w:rsid w:val="009712FF"/>
    <w:rsid w:val="0097387F"/>
    <w:rsid w:val="009774E0"/>
    <w:rsid w:val="009866FE"/>
    <w:rsid w:val="0099038B"/>
    <w:rsid w:val="00991EF9"/>
    <w:rsid w:val="0099619A"/>
    <w:rsid w:val="009A08D8"/>
    <w:rsid w:val="009A2840"/>
    <w:rsid w:val="009A43CB"/>
    <w:rsid w:val="009D4253"/>
    <w:rsid w:val="009D7369"/>
    <w:rsid w:val="009D7EEC"/>
    <w:rsid w:val="009E20BA"/>
    <w:rsid w:val="009F07BC"/>
    <w:rsid w:val="009F446E"/>
    <w:rsid w:val="009F731B"/>
    <w:rsid w:val="00A00A3F"/>
    <w:rsid w:val="00A01E10"/>
    <w:rsid w:val="00A02C9F"/>
    <w:rsid w:val="00A04045"/>
    <w:rsid w:val="00A04350"/>
    <w:rsid w:val="00A114CC"/>
    <w:rsid w:val="00A15DB2"/>
    <w:rsid w:val="00A202CF"/>
    <w:rsid w:val="00A2068C"/>
    <w:rsid w:val="00A243E4"/>
    <w:rsid w:val="00A25219"/>
    <w:rsid w:val="00A33350"/>
    <w:rsid w:val="00A35158"/>
    <w:rsid w:val="00A5011E"/>
    <w:rsid w:val="00A514CB"/>
    <w:rsid w:val="00A525A0"/>
    <w:rsid w:val="00A65060"/>
    <w:rsid w:val="00A72500"/>
    <w:rsid w:val="00A741C5"/>
    <w:rsid w:val="00A74251"/>
    <w:rsid w:val="00A77044"/>
    <w:rsid w:val="00A81C39"/>
    <w:rsid w:val="00A83D38"/>
    <w:rsid w:val="00A87928"/>
    <w:rsid w:val="00A907D3"/>
    <w:rsid w:val="00A94CB7"/>
    <w:rsid w:val="00AA6DBF"/>
    <w:rsid w:val="00AA6F6F"/>
    <w:rsid w:val="00AB3F13"/>
    <w:rsid w:val="00AC27C0"/>
    <w:rsid w:val="00AC3329"/>
    <w:rsid w:val="00AC5214"/>
    <w:rsid w:val="00AD0572"/>
    <w:rsid w:val="00AE3547"/>
    <w:rsid w:val="00AE78DC"/>
    <w:rsid w:val="00AF3054"/>
    <w:rsid w:val="00AF6FD2"/>
    <w:rsid w:val="00B12A19"/>
    <w:rsid w:val="00B155C3"/>
    <w:rsid w:val="00B31A5E"/>
    <w:rsid w:val="00B32BE1"/>
    <w:rsid w:val="00B44803"/>
    <w:rsid w:val="00B45B7C"/>
    <w:rsid w:val="00B522C6"/>
    <w:rsid w:val="00B56626"/>
    <w:rsid w:val="00B665E3"/>
    <w:rsid w:val="00B731EC"/>
    <w:rsid w:val="00B81CE2"/>
    <w:rsid w:val="00B91F3D"/>
    <w:rsid w:val="00B92328"/>
    <w:rsid w:val="00B92C05"/>
    <w:rsid w:val="00B94CF2"/>
    <w:rsid w:val="00B978C8"/>
    <w:rsid w:val="00BA1615"/>
    <w:rsid w:val="00BA6232"/>
    <w:rsid w:val="00BB4DA8"/>
    <w:rsid w:val="00BC2823"/>
    <w:rsid w:val="00BC3644"/>
    <w:rsid w:val="00BD1D26"/>
    <w:rsid w:val="00BD1FC1"/>
    <w:rsid w:val="00BD6400"/>
    <w:rsid w:val="00BE385C"/>
    <w:rsid w:val="00BF143C"/>
    <w:rsid w:val="00BF143D"/>
    <w:rsid w:val="00C01154"/>
    <w:rsid w:val="00C05269"/>
    <w:rsid w:val="00C13003"/>
    <w:rsid w:val="00C21BCB"/>
    <w:rsid w:val="00C3499A"/>
    <w:rsid w:val="00C351F8"/>
    <w:rsid w:val="00C36457"/>
    <w:rsid w:val="00C36696"/>
    <w:rsid w:val="00C472EA"/>
    <w:rsid w:val="00C50D84"/>
    <w:rsid w:val="00C60263"/>
    <w:rsid w:val="00C66145"/>
    <w:rsid w:val="00C7385C"/>
    <w:rsid w:val="00C959AF"/>
    <w:rsid w:val="00C97D24"/>
    <w:rsid w:val="00CA695A"/>
    <w:rsid w:val="00CB2ABA"/>
    <w:rsid w:val="00CB308D"/>
    <w:rsid w:val="00CB5762"/>
    <w:rsid w:val="00CB70A8"/>
    <w:rsid w:val="00CC30A5"/>
    <w:rsid w:val="00CC3329"/>
    <w:rsid w:val="00CD1938"/>
    <w:rsid w:val="00CD492D"/>
    <w:rsid w:val="00CE34B3"/>
    <w:rsid w:val="00CE6E43"/>
    <w:rsid w:val="00CF246F"/>
    <w:rsid w:val="00CF35DE"/>
    <w:rsid w:val="00CF7EC0"/>
    <w:rsid w:val="00D03EC5"/>
    <w:rsid w:val="00D05CF7"/>
    <w:rsid w:val="00D06684"/>
    <w:rsid w:val="00D06A86"/>
    <w:rsid w:val="00D1279C"/>
    <w:rsid w:val="00D12D86"/>
    <w:rsid w:val="00D12E89"/>
    <w:rsid w:val="00D244D1"/>
    <w:rsid w:val="00D30E83"/>
    <w:rsid w:val="00D31F79"/>
    <w:rsid w:val="00D32C98"/>
    <w:rsid w:val="00D36DFB"/>
    <w:rsid w:val="00D53E6E"/>
    <w:rsid w:val="00D56F83"/>
    <w:rsid w:val="00D71BCC"/>
    <w:rsid w:val="00D7266E"/>
    <w:rsid w:val="00D73365"/>
    <w:rsid w:val="00D75375"/>
    <w:rsid w:val="00D80998"/>
    <w:rsid w:val="00D90DC7"/>
    <w:rsid w:val="00D91AA9"/>
    <w:rsid w:val="00D94C04"/>
    <w:rsid w:val="00D96A01"/>
    <w:rsid w:val="00D97C1F"/>
    <w:rsid w:val="00DA42A8"/>
    <w:rsid w:val="00DA4B5D"/>
    <w:rsid w:val="00DB4CAB"/>
    <w:rsid w:val="00DB681E"/>
    <w:rsid w:val="00DB7D21"/>
    <w:rsid w:val="00DB7F91"/>
    <w:rsid w:val="00DC4BCD"/>
    <w:rsid w:val="00DC79DE"/>
    <w:rsid w:val="00DD07ED"/>
    <w:rsid w:val="00DD1002"/>
    <w:rsid w:val="00DE14F8"/>
    <w:rsid w:val="00DF03C1"/>
    <w:rsid w:val="00DF319B"/>
    <w:rsid w:val="00E000CB"/>
    <w:rsid w:val="00E06685"/>
    <w:rsid w:val="00E135F9"/>
    <w:rsid w:val="00E14776"/>
    <w:rsid w:val="00E252EB"/>
    <w:rsid w:val="00E44E5F"/>
    <w:rsid w:val="00E471ED"/>
    <w:rsid w:val="00E53BA4"/>
    <w:rsid w:val="00E63642"/>
    <w:rsid w:val="00E6595A"/>
    <w:rsid w:val="00E7126E"/>
    <w:rsid w:val="00E77E78"/>
    <w:rsid w:val="00E802AA"/>
    <w:rsid w:val="00E826B2"/>
    <w:rsid w:val="00E829AF"/>
    <w:rsid w:val="00E8476C"/>
    <w:rsid w:val="00EB52E8"/>
    <w:rsid w:val="00EB699B"/>
    <w:rsid w:val="00EC38D6"/>
    <w:rsid w:val="00EC3C35"/>
    <w:rsid w:val="00EC5999"/>
    <w:rsid w:val="00EC5A96"/>
    <w:rsid w:val="00F038F1"/>
    <w:rsid w:val="00F063FA"/>
    <w:rsid w:val="00F074BB"/>
    <w:rsid w:val="00F116FE"/>
    <w:rsid w:val="00F13D04"/>
    <w:rsid w:val="00F17EC3"/>
    <w:rsid w:val="00F26744"/>
    <w:rsid w:val="00F27595"/>
    <w:rsid w:val="00F27949"/>
    <w:rsid w:val="00F36774"/>
    <w:rsid w:val="00F403E2"/>
    <w:rsid w:val="00F41B05"/>
    <w:rsid w:val="00F45A28"/>
    <w:rsid w:val="00F45C2A"/>
    <w:rsid w:val="00F544D4"/>
    <w:rsid w:val="00F55E3E"/>
    <w:rsid w:val="00F61D83"/>
    <w:rsid w:val="00F64888"/>
    <w:rsid w:val="00F72C9F"/>
    <w:rsid w:val="00F80514"/>
    <w:rsid w:val="00F877D4"/>
    <w:rsid w:val="00F96488"/>
    <w:rsid w:val="00F97A52"/>
    <w:rsid w:val="00FB073F"/>
    <w:rsid w:val="00FB1142"/>
    <w:rsid w:val="00FB777B"/>
    <w:rsid w:val="00FD1E1F"/>
    <w:rsid w:val="00FE22FB"/>
    <w:rsid w:val="00FE6359"/>
    <w:rsid w:val="00FF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971A"/>
  <w15:docId w15:val="{FDEE26AF-5DD1-44CD-9F54-0078D532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1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60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119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1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B9278-A5CC-4881-A0F0-C54185DE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1926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Skarbnik</cp:lastModifiedBy>
  <cp:revision>283</cp:revision>
  <cp:lastPrinted>2026-02-16T13:18:00Z</cp:lastPrinted>
  <dcterms:created xsi:type="dcterms:W3CDTF">2020-04-29T10:24:00Z</dcterms:created>
  <dcterms:modified xsi:type="dcterms:W3CDTF">2026-03-20T11:19:00Z</dcterms:modified>
</cp:coreProperties>
</file>